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617E55" w14:textId="77777777" w:rsidR="002F6C68" w:rsidRDefault="00002B85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 wp14:anchorId="33B13813" wp14:editId="30C10E6A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C384A5C" w14:textId="77777777" w:rsidR="002F6C68" w:rsidRDefault="00002B85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14:paraId="26899034" w14:textId="77777777" w:rsidR="002F6C68" w:rsidRDefault="002F6C68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466EA07F" w14:textId="16423116" w:rsidR="00871B1C" w:rsidRPr="00871B1C" w:rsidRDefault="00871B1C" w:rsidP="00871B1C">
      <w:pPr>
        <w:shd w:val="clear" w:color="auto" w:fill="FFFFFF"/>
        <w:suppressAutoHyphens w:val="0"/>
        <w:spacing w:before="100" w:beforeAutospacing="1" w:after="100" w:afterAutospacing="1"/>
        <w:ind w:left="720"/>
        <w:rPr>
          <w:rFonts w:asciiTheme="majorBidi" w:eastAsia="Times New Roman" w:hAnsiTheme="majorBidi" w:cstheme="majorBidi"/>
          <w:color w:val="333333"/>
          <w:kern w:val="0"/>
          <w:sz w:val="36"/>
          <w:szCs w:val="36"/>
          <w:lang w:val="en-IN" w:eastAsia="en-IN" w:bidi="ar-SA"/>
        </w:rPr>
      </w:pPr>
      <w:r w:rsidRPr="00871B1C">
        <w:rPr>
          <w:rFonts w:asciiTheme="majorBidi" w:hAnsiTheme="majorBidi" w:cstheme="majorBidi"/>
          <w:sz w:val="36"/>
          <w:szCs w:val="36"/>
        </w:rPr>
        <w:t xml:space="preserve">The project is a program for the client and creating a </w:t>
      </w:r>
      <w:r w:rsidRPr="00871B1C">
        <w:rPr>
          <w:rFonts w:asciiTheme="majorBidi" w:eastAsia="Times New Roman" w:hAnsiTheme="majorBidi" w:cstheme="majorBidi"/>
          <w:color w:val="333333"/>
          <w:kern w:val="0"/>
          <w:sz w:val="36"/>
          <w:szCs w:val="36"/>
          <w:lang w:val="en-IN" w:eastAsia="en-IN" w:bidi="ar-SA"/>
        </w:rPr>
        <w:t>private</w:t>
      </w:r>
      <w:r w:rsidRPr="00871B1C">
        <w:rPr>
          <w:rFonts w:asciiTheme="majorBidi" w:eastAsia="Times New Roman" w:hAnsiTheme="majorBidi" w:cstheme="majorBidi"/>
          <w:color w:val="333333"/>
          <w:kern w:val="0"/>
          <w:sz w:val="36"/>
          <w:szCs w:val="36"/>
          <w:lang w:val="en-IN" w:eastAsia="en-IN" w:bidi="ar-SA"/>
        </w:rPr>
        <w:t xml:space="preserve"> dashboard with </w:t>
      </w:r>
      <w:r w:rsidRPr="00871B1C">
        <w:rPr>
          <w:rFonts w:asciiTheme="majorBidi" w:eastAsia="Times New Roman" w:hAnsiTheme="majorBidi" w:cstheme="majorBidi"/>
          <w:color w:val="333333"/>
          <w:kern w:val="0"/>
          <w:sz w:val="36"/>
          <w:szCs w:val="36"/>
          <w:lang w:val="en-IN" w:eastAsia="en-IN" w:bidi="ar-SA"/>
        </w:rPr>
        <w:t xml:space="preserve">the </w:t>
      </w:r>
      <w:r w:rsidRPr="00871B1C">
        <w:rPr>
          <w:rFonts w:asciiTheme="majorBidi" w:eastAsia="Times New Roman" w:hAnsiTheme="majorBidi" w:cstheme="majorBidi"/>
          <w:color w:val="333333"/>
          <w:kern w:val="0"/>
          <w:sz w:val="36"/>
          <w:szCs w:val="36"/>
          <w:lang w:val="en-IN" w:eastAsia="en-IN" w:bidi="ar-SA"/>
        </w:rPr>
        <w:t>health status of the 9 machines in each of Daikibo's 4 factories, for which they collect telemetry.</w:t>
      </w:r>
      <w:r>
        <w:rPr>
          <w:rFonts w:asciiTheme="majorBidi" w:eastAsia="Times New Roman" w:hAnsiTheme="majorBidi" w:cstheme="majorBidi"/>
          <w:color w:val="333333"/>
          <w:kern w:val="0"/>
          <w:sz w:val="36"/>
          <w:szCs w:val="36"/>
          <w:lang w:val="en-IN" w:eastAsia="en-IN" w:bidi="ar-SA"/>
        </w:rPr>
        <w:t xml:space="preserve"> </w:t>
      </w:r>
      <w:r w:rsidRPr="00871B1C">
        <w:rPr>
          <w:rFonts w:asciiTheme="majorBidi" w:eastAsia="Times New Roman" w:hAnsiTheme="majorBidi" w:cstheme="majorBidi"/>
          <w:color w:val="333333"/>
          <w:kern w:val="0"/>
          <w:sz w:val="36"/>
          <w:szCs w:val="36"/>
          <w:lang w:val="en-IN" w:eastAsia="en-IN" w:bidi="ar-SA"/>
        </w:rPr>
        <w:t>The program should have the following features</w:t>
      </w:r>
      <w:r>
        <w:rPr>
          <w:rFonts w:asciiTheme="majorBidi" w:eastAsia="Times New Roman" w:hAnsiTheme="majorBidi" w:cstheme="majorBidi"/>
          <w:color w:val="333333"/>
          <w:kern w:val="0"/>
          <w:sz w:val="36"/>
          <w:szCs w:val="36"/>
          <w:lang w:val="en-IN" w:eastAsia="en-IN" w:bidi="ar-SA"/>
        </w:rPr>
        <w:t>:</w:t>
      </w:r>
    </w:p>
    <w:p w14:paraId="491B09C1" w14:textId="72E2E9B8" w:rsidR="00871B1C" w:rsidRPr="00871B1C" w:rsidRDefault="00871B1C" w:rsidP="00871B1C">
      <w:pPr>
        <w:numPr>
          <w:ilvl w:val="0"/>
          <w:numId w:val="4"/>
        </w:numPr>
        <w:shd w:val="clear" w:color="auto" w:fill="FFFFFF"/>
        <w:suppressAutoHyphens w:val="0"/>
        <w:spacing w:before="100" w:beforeAutospacing="1" w:after="100" w:afterAutospacing="1"/>
        <w:rPr>
          <w:rFonts w:asciiTheme="majorBidi" w:eastAsia="Times New Roman" w:hAnsiTheme="majorBidi" w:cstheme="majorBidi"/>
          <w:color w:val="333333"/>
          <w:kern w:val="0"/>
          <w:sz w:val="36"/>
          <w:szCs w:val="36"/>
          <w:lang w:val="en-IN" w:eastAsia="en-IN" w:bidi="ar-SA"/>
        </w:rPr>
      </w:pPr>
      <w:r w:rsidRPr="00871B1C">
        <w:rPr>
          <w:rFonts w:asciiTheme="majorBidi" w:eastAsia="Times New Roman" w:hAnsiTheme="majorBidi" w:cstheme="majorBidi"/>
          <w:color w:val="333333"/>
          <w:kern w:val="0"/>
          <w:sz w:val="36"/>
          <w:szCs w:val="36"/>
          <w:lang w:val="en-IN" w:eastAsia="en-IN" w:bidi="ar-SA"/>
        </w:rPr>
        <w:t xml:space="preserve"> </w:t>
      </w:r>
      <w:r w:rsidRPr="00871B1C">
        <w:rPr>
          <w:rFonts w:asciiTheme="majorBidi" w:eastAsia="Times New Roman" w:hAnsiTheme="majorBidi" w:cstheme="majorBidi"/>
          <w:color w:val="333333"/>
          <w:kern w:val="0"/>
          <w:sz w:val="36"/>
          <w:szCs w:val="36"/>
          <w:lang w:val="en-IN" w:eastAsia="en-IN" w:bidi="ar-SA"/>
        </w:rPr>
        <w:t xml:space="preserve">Access to the page happens only within </w:t>
      </w:r>
      <w:r>
        <w:rPr>
          <w:rFonts w:asciiTheme="majorBidi" w:eastAsia="Times New Roman" w:hAnsiTheme="majorBidi" w:cstheme="majorBidi"/>
          <w:color w:val="333333"/>
          <w:kern w:val="0"/>
          <w:sz w:val="36"/>
          <w:szCs w:val="36"/>
          <w:lang w:val="en-IN" w:eastAsia="en-IN" w:bidi="ar-SA"/>
        </w:rPr>
        <w:t xml:space="preserve">the </w:t>
      </w:r>
      <w:r w:rsidRPr="00871B1C">
        <w:rPr>
          <w:rFonts w:asciiTheme="majorBidi" w:eastAsia="Times New Roman" w:hAnsiTheme="majorBidi" w:cstheme="majorBidi"/>
          <w:color w:val="333333"/>
          <w:kern w:val="0"/>
          <w:sz w:val="36"/>
          <w:szCs w:val="36"/>
          <w:lang w:val="en-IN" w:eastAsia="en-IN" w:bidi="ar-SA"/>
        </w:rPr>
        <w:t>client's Intranet.</w:t>
      </w:r>
    </w:p>
    <w:p w14:paraId="2D521512" w14:textId="516F5B4B" w:rsidR="00871B1C" w:rsidRPr="00871B1C" w:rsidRDefault="00871B1C" w:rsidP="00871B1C">
      <w:pPr>
        <w:numPr>
          <w:ilvl w:val="0"/>
          <w:numId w:val="4"/>
        </w:numPr>
        <w:shd w:val="clear" w:color="auto" w:fill="FFFFFF"/>
        <w:suppressAutoHyphens w:val="0"/>
        <w:spacing w:before="100" w:beforeAutospacing="1" w:after="100" w:afterAutospacing="1"/>
        <w:rPr>
          <w:rFonts w:asciiTheme="majorBidi" w:eastAsia="Times New Roman" w:hAnsiTheme="majorBidi" w:cstheme="majorBidi"/>
          <w:color w:val="333333"/>
          <w:kern w:val="0"/>
          <w:sz w:val="36"/>
          <w:szCs w:val="36"/>
          <w:lang w:val="en-IN" w:eastAsia="en-IN" w:bidi="ar-SA"/>
        </w:rPr>
      </w:pPr>
      <w:r w:rsidRPr="00871B1C">
        <w:rPr>
          <w:rFonts w:asciiTheme="majorBidi" w:eastAsia="Times New Roman" w:hAnsiTheme="majorBidi" w:cstheme="majorBidi"/>
          <w:color w:val="333333"/>
          <w:kern w:val="0"/>
          <w:sz w:val="36"/>
          <w:szCs w:val="36"/>
          <w:lang w:val="en-IN" w:eastAsia="en-IN" w:bidi="ar-SA"/>
        </w:rPr>
        <w:t xml:space="preserve">Authentication is synced to </w:t>
      </w:r>
      <w:r>
        <w:rPr>
          <w:rFonts w:asciiTheme="majorBidi" w:eastAsia="Times New Roman" w:hAnsiTheme="majorBidi" w:cstheme="majorBidi"/>
          <w:color w:val="333333"/>
          <w:kern w:val="0"/>
          <w:sz w:val="36"/>
          <w:szCs w:val="36"/>
          <w:lang w:val="en-IN" w:eastAsia="en-IN" w:bidi="ar-SA"/>
        </w:rPr>
        <w:t xml:space="preserve">the </w:t>
      </w:r>
      <w:r w:rsidRPr="00871B1C">
        <w:rPr>
          <w:rFonts w:asciiTheme="majorBidi" w:eastAsia="Times New Roman" w:hAnsiTheme="majorBidi" w:cstheme="majorBidi"/>
          <w:color w:val="333333"/>
          <w:kern w:val="0"/>
          <w:sz w:val="36"/>
          <w:szCs w:val="36"/>
          <w:lang w:val="en-IN" w:eastAsia="en-IN" w:bidi="ar-SA"/>
        </w:rPr>
        <w:t>internal authentication server (users can leverage their company-wide accounts).</w:t>
      </w:r>
    </w:p>
    <w:p w14:paraId="180367F5" w14:textId="77777777" w:rsidR="00871B1C" w:rsidRPr="00871B1C" w:rsidRDefault="00871B1C" w:rsidP="00871B1C">
      <w:pPr>
        <w:numPr>
          <w:ilvl w:val="0"/>
          <w:numId w:val="4"/>
        </w:numPr>
        <w:shd w:val="clear" w:color="auto" w:fill="FFFFFF"/>
        <w:suppressAutoHyphens w:val="0"/>
        <w:spacing w:before="100" w:beforeAutospacing="1" w:after="100" w:afterAutospacing="1"/>
        <w:rPr>
          <w:rFonts w:asciiTheme="majorBidi" w:eastAsia="Times New Roman" w:hAnsiTheme="majorBidi" w:cstheme="majorBidi"/>
          <w:color w:val="333333"/>
          <w:kern w:val="0"/>
          <w:sz w:val="36"/>
          <w:szCs w:val="36"/>
          <w:lang w:val="en-IN" w:eastAsia="en-IN" w:bidi="ar-SA"/>
        </w:rPr>
      </w:pPr>
      <w:r w:rsidRPr="00871B1C">
        <w:rPr>
          <w:rFonts w:asciiTheme="majorBidi" w:eastAsia="Times New Roman" w:hAnsiTheme="majorBidi" w:cstheme="majorBidi"/>
          <w:color w:val="333333"/>
          <w:kern w:val="0"/>
          <w:sz w:val="36"/>
          <w:szCs w:val="36"/>
          <w:lang w:val="en-IN" w:eastAsia="en-IN" w:bidi="ar-SA"/>
        </w:rPr>
        <w:t>The dashboard consists of a single page, listing the current statuses of all monitored devices.</w:t>
      </w:r>
    </w:p>
    <w:p w14:paraId="0BA4146D" w14:textId="10C6C830" w:rsidR="00871B1C" w:rsidRPr="00871B1C" w:rsidRDefault="00871B1C" w:rsidP="00871B1C">
      <w:pPr>
        <w:numPr>
          <w:ilvl w:val="0"/>
          <w:numId w:val="4"/>
        </w:numPr>
        <w:shd w:val="clear" w:color="auto" w:fill="FFFFFF"/>
        <w:suppressAutoHyphens w:val="0"/>
        <w:spacing w:before="100" w:beforeAutospacing="1" w:after="100" w:afterAutospacing="1"/>
        <w:rPr>
          <w:rFonts w:asciiTheme="majorBidi" w:eastAsia="Times New Roman" w:hAnsiTheme="majorBidi" w:cstheme="majorBidi"/>
          <w:color w:val="333333"/>
          <w:kern w:val="0"/>
          <w:sz w:val="36"/>
          <w:szCs w:val="36"/>
          <w:lang w:val="en-IN" w:eastAsia="en-IN" w:bidi="ar-SA"/>
        </w:rPr>
      </w:pPr>
      <w:r w:rsidRPr="00871B1C">
        <w:rPr>
          <w:rFonts w:asciiTheme="majorBidi" w:eastAsia="Times New Roman" w:hAnsiTheme="majorBidi" w:cstheme="majorBidi"/>
          <w:color w:val="333333"/>
          <w:kern w:val="0"/>
          <w:sz w:val="36"/>
          <w:szCs w:val="36"/>
          <w:lang w:val="en-IN" w:eastAsia="en-IN" w:bidi="ar-SA"/>
        </w:rPr>
        <w:t>The view is collapsible/expandable at a factory level, as well as device level (showing history of statuses). </w:t>
      </w:r>
    </w:p>
    <w:p w14:paraId="36F403F8" w14:textId="40FF12DB" w:rsidR="00871B1C" w:rsidRPr="00871B1C" w:rsidRDefault="00871B1C" w:rsidP="00871B1C">
      <w:pPr>
        <w:shd w:val="clear" w:color="auto" w:fill="FFFFFF"/>
        <w:suppressAutoHyphens w:val="0"/>
        <w:spacing w:before="100" w:beforeAutospacing="1" w:after="100" w:afterAutospacing="1"/>
        <w:ind w:left="360"/>
        <w:rPr>
          <w:rFonts w:asciiTheme="majorBidi" w:eastAsia="Times New Roman" w:hAnsiTheme="majorBidi" w:cstheme="majorBidi"/>
          <w:color w:val="333333"/>
          <w:kern w:val="0"/>
          <w:sz w:val="28"/>
          <w:szCs w:val="28"/>
          <w:lang w:val="en-IN" w:eastAsia="en-IN" w:bidi="ar-SA"/>
        </w:rPr>
      </w:pPr>
    </w:p>
    <w:p w14:paraId="066DDA22" w14:textId="4A491B15" w:rsidR="002F6C68" w:rsidRPr="00871B1C" w:rsidRDefault="002F6C68">
      <w:pPr>
        <w:spacing w:before="115" w:line="276" w:lineRule="auto"/>
        <w:ind w:left="58"/>
        <w:rPr>
          <w:rFonts w:ascii="Arial" w:hAnsi="Arial"/>
          <w:sz w:val="36"/>
          <w:szCs w:val="32"/>
          <w:lang w:val="en-IN"/>
        </w:rPr>
      </w:pPr>
    </w:p>
    <w:p w14:paraId="3F560984" w14:textId="77777777" w:rsidR="002F6C68" w:rsidRDefault="00002B85" w:rsidP="00871B1C">
      <w:pPr>
        <w:spacing w:before="115" w:line="276" w:lineRule="auto"/>
        <w:rPr>
          <w:rFonts w:ascii="Arial" w:hAnsi="Arial"/>
          <w:sz w:val="28"/>
          <w:szCs w:val="28"/>
        </w:rPr>
      </w:pPr>
      <w:r>
        <w:br w:type="page"/>
      </w:r>
    </w:p>
    <w:p w14:paraId="62B7EB83" w14:textId="77777777" w:rsidR="002F6C68" w:rsidRDefault="00002B85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2. Scope</w:t>
      </w:r>
    </w:p>
    <w:p w14:paraId="44D2E345" w14:textId="77777777" w:rsidR="002F6C68" w:rsidRDefault="002F6C68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6965B05F" w14:textId="0ADD99F1" w:rsidR="002F6C68" w:rsidRPr="00871B1C" w:rsidRDefault="00871B1C" w:rsidP="00871B1C">
      <w:pPr>
        <w:spacing w:before="115" w:line="276" w:lineRule="auto"/>
        <w:rPr>
          <w:rFonts w:ascii="Arial" w:hAnsi="Arial"/>
          <w:sz w:val="28"/>
          <w:szCs w:val="28"/>
        </w:rPr>
      </w:pPr>
      <w:r w:rsidRPr="00871B1C">
        <w:rPr>
          <w:rFonts w:ascii="Arial" w:hAnsi="Arial"/>
          <w:sz w:val="28"/>
          <w:szCs w:val="28"/>
        </w:rPr>
        <w:t>The project will have the following features and elements:</w:t>
      </w:r>
    </w:p>
    <w:p w14:paraId="7267649A" w14:textId="2C12A762" w:rsidR="00871B1C" w:rsidRDefault="00494C83" w:rsidP="00871B1C">
      <w:pPr>
        <w:pStyle w:val="ListParagraph"/>
        <w:numPr>
          <w:ilvl w:val="0"/>
          <w:numId w:val="8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A dashboard with a single page that gives a real-time status of the </w:t>
      </w:r>
      <w:r w:rsidRPr="00494C83">
        <w:rPr>
          <w:rFonts w:ascii="Arial" w:hAnsi="Arial"/>
          <w:sz w:val="28"/>
          <w:szCs w:val="28"/>
        </w:rPr>
        <w:t>overview of processes and smart alerts when things break</w:t>
      </w:r>
      <w:r>
        <w:rPr>
          <w:rFonts w:ascii="Arial" w:hAnsi="Arial"/>
          <w:sz w:val="28"/>
          <w:szCs w:val="28"/>
        </w:rPr>
        <w:t xml:space="preserve">, with this feature the client can take decisions faster and will resolve issues easier </w:t>
      </w:r>
      <w:r w:rsidR="00603D3D">
        <w:rPr>
          <w:rFonts w:ascii="Arial" w:hAnsi="Arial"/>
          <w:sz w:val="28"/>
          <w:szCs w:val="28"/>
        </w:rPr>
        <w:t>so this will increase the work efficiency.</w:t>
      </w:r>
    </w:p>
    <w:p w14:paraId="62AC20A8" w14:textId="4948DF4E" w:rsidR="00603D3D" w:rsidRDefault="00603D3D" w:rsidP="00871B1C">
      <w:pPr>
        <w:pStyle w:val="ListParagraph"/>
        <w:numPr>
          <w:ilvl w:val="0"/>
          <w:numId w:val="8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The dashboard will have the following security measurements:</w:t>
      </w:r>
    </w:p>
    <w:p w14:paraId="0BAB99EB" w14:textId="56E59B0E" w:rsidR="00603D3D" w:rsidRDefault="00603D3D" w:rsidP="00603D3D">
      <w:pPr>
        <w:pStyle w:val="ListParagraph"/>
        <w:numPr>
          <w:ilvl w:val="1"/>
          <w:numId w:val="8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The dashboard will be accessed by the client’s network using WAN </w:t>
      </w:r>
      <w:r w:rsidR="0002419A">
        <w:rPr>
          <w:rFonts w:ascii="Arial" w:hAnsi="Arial"/>
          <w:sz w:val="28"/>
          <w:szCs w:val="28"/>
        </w:rPr>
        <w:t>internet setup or VPN so that the data will be accessed only by the client,</w:t>
      </w:r>
    </w:p>
    <w:p w14:paraId="417A57F4" w14:textId="1D7F9796" w:rsidR="0002419A" w:rsidRDefault="0002419A" w:rsidP="00603D3D">
      <w:pPr>
        <w:pStyle w:val="ListParagraph"/>
        <w:numPr>
          <w:ilvl w:val="1"/>
          <w:numId w:val="8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Authentication process with two key verifications, one provided by the person who wants to log in the dashboard and a key provided by a special server at the client’s network, together they authorize the person to enter the dashboard.</w:t>
      </w:r>
    </w:p>
    <w:p w14:paraId="51237444" w14:textId="091E935B" w:rsidR="0002419A" w:rsidRDefault="0002419A" w:rsidP="0002419A">
      <w:pPr>
        <w:pStyle w:val="ListParagraph"/>
        <w:numPr>
          <w:ilvl w:val="0"/>
          <w:numId w:val="8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The dashboard will contain a visualization of the processes of the machines and will grant the ability to</w:t>
      </w:r>
      <w:r w:rsidR="000B4AFA">
        <w:rPr>
          <w:rFonts w:ascii="Arial" w:hAnsi="Arial"/>
          <w:sz w:val="28"/>
          <w:szCs w:val="28"/>
        </w:rPr>
        <w:t xml:space="preserve"> check the current or old status of the machines.</w:t>
      </w:r>
    </w:p>
    <w:p w14:paraId="7507D06A" w14:textId="1B4D7951" w:rsidR="000B4AFA" w:rsidRPr="00871B1C" w:rsidRDefault="000B4AFA" w:rsidP="0002419A">
      <w:pPr>
        <w:pStyle w:val="ListParagraph"/>
        <w:numPr>
          <w:ilvl w:val="0"/>
          <w:numId w:val="8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The ability to visualize a summary about any machine to check it is efficiency </w:t>
      </w:r>
    </w:p>
    <w:p w14:paraId="7D2C1256" w14:textId="77777777" w:rsidR="002F6C68" w:rsidRDefault="00002B85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</w:rPr>
        <w:lastRenderedPageBreak/>
        <w:drawing>
          <wp:anchor distT="0" distB="0" distL="0" distR="0" simplePos="0" relativeHeight="10" behindDoc="0" locked="0" layoutInCell="0" allowOverlap="1" wp14:anchorId="7952C65B" wp14:editId="779086B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C867AD" w14:textId="77777777" w:rsidR="002F6C68" w:rsidRDefault="00002B85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3. Estimate</w:t>
      </w:r>
    </w:p>
    <w:p w14:paraId="093E2A33" w14:textId="77777777" w:rsidR="002F6C68" w:rsidRDefault="002F6C68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p w14:paraId="0E9D7203" w14:textId="77777777" w:rsidR="000B4AFA" w:rsidRDefault="00002B85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[</w:t>
      </w:r>
      <w:r>
        <w:rPr>
          <w:rFonts w:ascii="Arial" w:hAnsi="Arial"/>
          <w:i/>
          <w:iCs/>
          <w:sz w:val="28"/>
          <w:szCs w:val="28"/>
        </w:rPr>
        <w:t xml:space="preserve">An estimate of the total number of man-hours needed to get </w:t>
      </w:r>
      <w:r>
        <w:rPr>
          <w:rFonts w:ascii="Arial" w:hAnsi="Arial"/>
          <w:i/>
          <w:iCs/>
          <w:sz w:val="28"/>
          <w:szCs w:val="28"/>
        </w:rPr>
        <w:t>this project done + a breakdown of those hours into Development, Testing, and Integration of the product in the client’s Intranet</w:t>
      </w:r>
      <w:r>
        <w:rPr>
          <w:rFonts w:ascii="Arial" w:hAnsi="Arial"/>
          <w:sz w:val="28"/>
          <w:szCs w:val="28"/>
        </w:rPr>
        <w:t>]</w:t>
      </w:r>
    </w:p>
    <w:p w14:paraId="0DACB99C" w14:textId="77777777" w:rsidR="00DB0F3A" w:rsidRPr="00DB0F3A" w:rsidRDefault="000B4AFA" w:rsidP="00DB0F3A">
      <w:pPr>
        <w:spacing w:before="115" w:line="276" w:lineRule="auto"/>
        <w:rPr>
          <w:rFonts w:ascii="Arial" w:hAnsi="Arial"/>
          <w:sz w:val="28"/>
          <w:szCs w:val="28"/>
        </w:rPr>
      </w:pPr>
      <w:r w:rsidRPr="00DB0F3A">
        <w:rPr>
          <w:rFonts w:ascii="Arial" w:hAnsi="Arial"/>
          <w:sz w:val="28"/>
          <w:szCs w:val="28"/>
        </w:rPr>
        <w:t>The project requires 50 man-hours to take it from prototyping to deployment:</w:t>
      </w:r>
    </w:p>
    <w:p w14:paraId="4D0E37D0" w14:textId="7F276F00" w:rsidR="00DB0F3A" w:rsidRPr="00DB0F3A" w:rsidRDefault="00DB0F3A" w:rsidP="00DB0F3A">
      <w:pPr>
        <w:pStyle w:val="ListParagraph"/>
        <w:numPr>
          <w:ilvl w:val="0"/>
          <w:numId w:val="11"/>
        </w:numPr>
        <w:spacing w:before="115" w:line="276" w:lineRule="auto"/>
        <w:rPr>
          <w:rFonts w:ascii="Arial" w:hAnsi="Arial"/>
          <w:sz w:val="28"/>
          <w:szCs w:val="28"/>
        </w:rPr>
      </w:pPr>
      <w:r>
        <w:t>UX/UI developer: 10 hours</w:t>
      </w:r>
    </w:p>
    <w:p w14:paraId="2018AAAD" w14:textId="77777777" w:rsidR="00DB0F3A" w:rsidRPr="00DB0F3A" w:rsidRDefault="00DB0F3A" w:rsidP="00DB0F3A">
      <w:pPr>
        <w:pStyle w:val="ListParagraph"/>
        <w:numPr>
          <w:ilvl w:val="0"/>
          <w:numId w:val="11"/>
        </w:numPr>
        <w:spacing w:before="115" w:line="276" w:lineRule="auto"/>
        <w:rPr>
          <w:rFonts w:ascii="Arial" w:hAnsi="Arial"/>
          <w:sz w:val="28"/>
          <w:szCs w:val="28"/>
        </w:rPr>
      </w:pPr>
      <w:r>
        <w:t>Flask Developer: 20 hours</w:t>
      </w:r>
    </w:p>
    <w:p w14:paraId="30E58B8B" w14:textId="1B02C94D" w:rsidR="002F6C68" w:rsidRPr="00DB0F3A" w:rsidRDefault="00DB0F3A" w:rsidP="00DB0F3A">
      <w:pPr>
        <w:pStyle w:val="ListParagraph"/>
        <w:numPr>
          <w:ilvl w:val="0"/>
          <w:numId w:val="11"/>
        </w:numPr>
        <w:spacing w:before="115" w:line="276" w:lineRule="auto"/>
        <w:rPr>
          <w:rFonts w:ascii="Arial" w:hAnsi="Arial"/>
          <w:sz w:val="28"/>
          <w:szCs w:val="28"/>
        </w:rPr>
      </w:pPr>
      <w:r>
        <w:t>DevOps Developer: 20 hours</w:t>
      </w:r>
      <w:r w:rsidR="00002B85">
        <w:br w:type="page"/>
      </w:r>
    </w:p>
    <w:p w14:paraId="712722FE" w14:textId="77777777" w:rsidR="002F6C68" w:rsidRDefault="00002B85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4</w:t>
      </w:r>
      <w:r>
        <w:rPr>
          <w:rFonts w:ascii="Arial" w:hAnsi="Arial"/>
          <w:sz w:val="44"/>
          <w:szCs w:val="44"/>
        </w:rPr>
        <w:t>. Timeline</w:t>
      </w:r>
    </w:p>
    <w:p w14:paraId="05765FC4" w14:textId="77777777" w:rsidR="002F6C68" w:rsidRDefault="002F6C68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29448E7D" w14:textId="77777777" w:rsidR="002F6C68" w:rsidRDefault="00002B85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[1</w:t>
      </w:r>
      <w:r>
        <w:rPr>
          <w:rFonts w:ascii="Arial" w:hAnsi="Arial"/>
          <w:sz w:val="28"/>
          <w:szCs w:val="28"/>
          <w:vertAlign w:val="superscript"/>
        </w:rPr>
        <w:t>st</w:t>
      </w:r>
      <w:r>
        <w:rPr>
          <w:rFonts w:ascii="Arial" w:hAnsi="Arial"/>
          <w:sz w:val="28"/>
          <w:szCs w:val="28"/>
        </w:rPr>
        <w:t xml:space="preserve"> of September 2021] </w:t>
      </w:r>
      <w:r>
        <w:rPr>
          <w:rFonts w:ascii="Arial" w:hAnsi="Arial"/>
          <w:b/>
          <w:bCs/>
          <w:sz w:val="28"/>
          <w:szCs w:val="28"/>
        </w:rPr>
        <w:t>Design starts</w:t>
      </w:r>
    </w:p>
    <w:p w14:paraId="6D339E8E" w14:textId="77777777" w:rsidR="00DB0F3A" w:rsidRPr="00DB0F3A" w:rsidRDefault="00DB0F3A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[5</w:t>
      </w:r>
      <w:r w:rsidRPr="00DB0F3A">
        <w:rPr>
          <w:rFonts w:ascii="Arial" w:hAnsi="Arial"/>
          <w:sz w:val="28"/>
          <w:szCs w:val="28"/>
          <w:vertAlign w:val="superscript"/>
        </w:rPr>
        <w:t>th</w:t>
      </w:r>
      <w:r>
        <w:rPr>
          <w:rFonts w:ascii="Arial" w:hAnsi="Arial"/>
          <w:sz w:val="28"/>
          <w:szCs w:val="28"/>
        </w:rPr>
        <w:t xml:space="preserve"> of September 2021] finish Prototype</w:t>
      </w:r>
    </w:p>
    <w:p w14:paraId="56418A7B" w14:textId="77777777" w:rsidR="00DB0F3A" w:rsidRPr="00DB0F3A" w:rsidRDefault="00DB0F3A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[7</w:t>
      </w:r>
      <w:r w:rsidRPr="00DB0F3A">
        <w:rPr>
          <w:rFonts w:ascii="Arial" w:hAnsi="Arial"/>
          <w:sz w:val="28"/>
          <w:szCs w:val="28"/>
          <w:vertAlign w:val="superscript"/>
        </w:rPr>
        <w:t>th</w:t>
      </w:r>
      <w:r>
        <w:rPr>
          <w:rFonts w:ascii="Arial" w:hAnsi="Arial"/>
          <w:sz w:val="28"/>
          <w:szCs w:val="28"/>
        </w:rPr>
        <w:t xml:space="preserve"> of September] Start the development </w:t>
      </w:r>
    </w:p>
    <w:p w14:paraId="63E6D1A2" w14:textId="77777777" w:rsidR="00DB0F3A" w:rsidRPr="00DB0F3A" w:rsidRDefault="00DB0F3A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[10</w:t>
      </w:r>
      <w:r w:rsidRPr="00DB0F3A">
        <w:rPr>
          <w:rFonts w:ascii="Arial" w:hAnsi="Arial"/>
          <w:sz w:val="28"/>
          <w:szCs w:val="28"/>
          <w:vertAlign w:val="superscript"/>
        </w:rPr>
        <w:t>th</w:t>
      </w:r>
      <w:r>
        <w:rPr>
          <w:rFonts w:ascii="Arial" w:hAnsi="Arial"/>
          <w:sz w:val="28"/>
          <w:szCs w:val="28"/>
        </w:rPr>
        <w:t xml:space="preserve"> of September 2021] design the network traffic and analyze and build the server for storage and access</w:t>
      </w:r>
    </w:p>
    <w:p w14:paraId="461B124C" w14:textId="10663E5B" w:rsidR="002F6C68" w:rsidRDefault="00DB0F3A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[15</w:t>
      </w:r>
      <w:r w:rsidRPr="00DB0F3A">
        <w:rPr>
          <w:rFonts w:ascii="Arial" w:hAnsi="Arial"/>
          <w:sz w:val="28"/>
          <w:szCs w:val="28"/>
          <w:vertAlign w:val="superscript"/>
        </w:rPr>
        <w:t>th</w:t>
      </w:r>
      <w:r>
        <w:rPr>
          <w:rFonts w:ascii="Arial" w:hAnsi="Arial"/>
          <w:sz w:val="28"/>
          <w:szCs w:val="28"/>
        </w:rPr>
        <w:t xml:space="preserve"> of September 2021] test and deploy the product</w:t>
      </w:r>
      <w:r w:rsidR="00002B85">
        <w:br w:type="page"/>
      </w:r>
    </w:p>
    <w:p w14:paraId="1799D2FD" w14:textId="77777777" w:rsidR="002F6C68" w:rsidRDefault="00002B85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5. Support</w:t>
      </w:r>
    </w:p>
    <w:p w14:paraId="03400489" w14:textId="77777777" w:rsidR="002F6C68" w:rsidRDefault="002F6C68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</w:p>
    <w:p w14:paraId="49FAC054" w14:textId="3D72D6FD" w:rsidR="002F6C68" w:rsidRDefault="00002B85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[</w:t>
      </w:r>
      <w:r>
        <w:rPr>
          <w:rFonts w:ascii="Arial" w:hAnsi="Arial"/>
          <w:i/>
          <w:iCs/>
          <w:sz w:val="28"/>
          <w:szCs w:val="28"/>
        </w:rPr>
        <w:t xml:space="preserve">Describe our ability to </w:t>
      </w:r>
      <w:r>
        <w:rPr>
          <w:rFonts w:ascii="Arial" w:hAnsi="Arial"/>
          <w:i/>
          <w:iCs/>
          <w:sz w:val="28"/>
          <w:szCs w:val="28"/>
        </w:rPr>
        <w:t>continuously support the product built in this project</w:t>
      </w:r>
      <w:r>
        <w:rPr>
          <w:rFonts w:ascii="Arial" w:hAnsi="Arial"/>
          <w:sz w:val="28"/>
          <w:szCs w:val="28"/>
        </w:rPr>
        <w:t>]</w:t>
      </w:r>
    </w:p>
    <w:p w14:paraId="79AE8F02" w14:textId="0F135C14" w:rsidR="00DB0F3A" w:rsidRDefault="00431757" w:rsidP="00431757">
      <w:pPr>
        <w:pStyle w:val="ListParagraph"/>
        <w:numPr>
          <w:ilvl w:val="0"/>
          <w:numId w:val="12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Monthly check service to check and maintain the dashboard to check it.</w:t>
      </w:r>
    </w:p>
    <w:p w14:paraId="74C02EFF" w14:textId="25BA3D90" w:rsidR="00431757" w:rsidRDefault="00431757" w:rsidP="00431757">
      <w:pPr>
        <w:pStyle w:val="ListParagraph"/>
        <w:numPr>
          <w:ilvl w:val="0"/>
          <w:numId w:val="12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Monitor the traffic of the dashboard and protect it from any security hacks</w:t>
      </w:r>
    </w:p>
    <w:p w14:paraId="74D875BB" w14:textId="2661E01A" w:rsidR="00431757" w:rsidRPr="00431757" w:rsidRDefault="00431757" w:rsidP="00431757">
      <w:pPr>
        <w:pStyle w:val="ListParagraph"/>
        <w:numPr>
          <w:ilvl w:val="0"/>
          <w:numId w:val="12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Customer support anytime.</w:t>
      </w:r>
    </w:p>
    <w:sectPr w:rsidR="00431757" w:rsidRPr="00431757">
      <w:headerReference w:type="default" r:id="rId9"/>
      <w:footerReference w:type="default" r:id="rId10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E067F3" w14:textId="77777777" w:rsidR="00002B85" w:rsidRDefault="00002B85">
      <w:r>
        <w:separator/>
      </w:r>
    </w:p>
  </w:endnote>
  <w:endnote w:type="continuationSeparator" w:id="0">
    <w:p w14:paraId="43482F36" w14:textId="77777777" w:rsidR="00002B85" w:rsidRDefault="00002B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Songti SC">
    <w:altName w:val="Cambria"/>
    <w:panose1 w:val="00000000000000000000"/>
    <w:charset w:val="00"/>
    <w:family w:val="roman"/>
    <w:notTrueType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OpenSymbol">
    <w:altName w:val="Segoe UI Symbol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PingFang SC"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8C45CA" w14:textId="77777777" w:rsidR="002F6C68" w:rsidRDefault="00002B85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6F80B1DE" wp14:editId="37349107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3E32D0" w14:textId="77777777" w:rsidR="00002B85" w:rsidRDefault="00002B85">
      <w:r>
        <w:separator/>
      </w:r>
    </w:p>
  </w:footnote>
  <w:footnote w:type="continuationSeparator" w:id="0">
    <w:p w14:paraId="4FC4FB00" w14:textId="77777777" w:rsidR="00002B85" w:rsidRDefault="00002B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E783E7" w14:textId="77777777" w:rsidR="002F6C68" w:rsidRDefault="00002B85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B02E3"/>
    <w:multiLevelType w:val="hybridMultilevel"/>
    <w:tmpl w:val="21AAFD6E"/>
    <w:lvl w:ilvl="0" w:tplc="40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" w15:restartNumberingAfterBreak="0">
    <w:nsid w:val="17705312"/>
    <w:multiLevelType w:val="hybridMultilevel"/>
    <w:tmpl w:val="577A6BF8"/>
    <w:lvl w:ilvl="0" w:tplc="4009000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7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420" w:hanging="360"/>
      </w:pPr>
      <w:rPr>
        <w:rFonts w:ascii="Wingdings" w:hAnsi="Wingdings" w:hint="default"/>
      </w:rPr>
    </w:lvl>
  </w:abstractNum>
  <w:abstractNum w:abstractNumId="2" w15:restartNumberingAfterBreak="0">
    <w:nsid w:val="21894370"/>
    <w:multiLevelType w:val="multilevel"/>
    <w:tmpl w:val="AB1CE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3C7B1A"/>
    <w:multiLevelType w:val="multilevel"/>
    <w:tmpl w:val="EEAE3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776583D"/>
    <w:multiLevelType w:val="multilevel"/>
    <w:tmpl w:val="E08CE90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" w15:restartNumberingAfterBreak="0">
    <w:nsid w:val="522D5C76"/>
    <w:multiLevelType w:val="multilevel"/>
    <w:tmpl w:val="AC061170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6" w15:restartNumberingAfterBreak="0">
    <w:nsid w:val="52694F99"/>
    <w:multiLevelType w:val="hybridMultilevel"/>
    <w:tmpl w:val="CC54337C"/>
    <w:lvl w:ilvl="0" w:tplc="4009000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7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420" w:hanging="360"/>
      </w:pPr>
      <w:rPr>
        <w:rFonts w:ascii="Wingdings" w:hAnsi="Wingdings" w:hint="default"/>
      </w:rPr>
    </w:lvl>
  </w:abstractNum>
  <w:abstractNum w:abstractNumId="7" w15:restartNumberingAfterBreak="0">
    <w:nsid w:val="6102511F"/>
    <w:multiLevelType w:val="hybridMultilevel"/>
    <w:tmpl w:val="A238DE30"/>
    <w:lvl w:ilvl="0" w:tplc="40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8" w15:restartNumberingAfterBreak="0">
    <w:nsid w:val="625F2D47"/>
    <w:multiLevelType w:val="multilevel"/>
    <w:tmpl w:val="732AA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A4A73B7"/>
    <w:multiLevelType w:val="hybridMultilevel"/>
    <w:tmpl w:val="E9DC3956"/>
    <w:lvl w:ilvl="0" w:tplc="4009000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7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420" w:hanging="360"/>
      </w:pPr>
      <w:rPr>
        <w:rFonts w:ascii="Wingdings" w:hAnsi="Wingdings" w:hint="default"/>
      </w:rPr>
    </w:lvl>
  </w:abstractNum>
  <w:abstractNum w:abstractNumId="10" w15:restartNumberingAfterBreak="0">
    <w:nsid w:val="6C247217"/>
    <w:multiLevelType w:val="hybridMultilevel"/>
    <w:tmpl w:val="7D660F00"/>
    <w:lvl w:ilvl="0" w:tplc="40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1" w15:restartNumberingAfterBreak="0">
    <w:nsid w:val="6FF01D3F"/>
    <w:multiLevelType w:val="hybridMultilevel"/>
    <w:tmpl w:val="608685EE"/>
    <w:lvl w:ilvl="0" w:tplc="40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num w:numId="1" w16cid:durableId="2009939472">
    <w:abstractNumId w:val="4"/>
  </w:num>
  <w:num w:numId="2" w16cid:durableId="138498045">
    <w:abstractNumId w:val="5"/>
  </w:num>
  <w:num w:numId="3" w16cid:durableId="434907732">
    <w:abstractNumId w:val="3"/>
  </w:num>
  <w:num w:numId="4" w16cid:durableId="833880256">
    <w:abstractNumId w:val="2"/>
  </w:num>
  <w:num w:numId="5" w16cid:durableId="1698851730">
    <w:abstractNumId w:val="8"/>
  </w:num>
  <w:num w:numId="6" w16cid:durableId="1057823140">
    <w:abstractNumId w:val="6"/>
  </w:num>
  <w:num w:numId="7" w16cid:durableId="1015305318">
    <w:abstractNumId w:val="1"/>
  </w:num>
  <w:num w:numId="8" w16cid:durableId="1791126574">
    <w:abstractNumId w:val="10"/>
  </w:num>
  <w:num w:numId="9" w16cid:durableId="607546744">
    <w:abstractNumId w:val="9"/>
  </w:num>
  <w:num w:numId="10" w16cid:durableId="2059090309">
    <w:abstractNumId w:val="11"/>
  </w:num>
  <w:num w:numId="11" w16cid:durableId="2012949656">
    <w:abstractNumId w:val="0"/>
  </w:num>
  <w:num w:numId="12" w16cid:durableId="13122055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6C68"/>
    <w:rsid w:val="00002B85"/>
    <w:rsid w:val="0002419A"/>
    <w:rsid w:val="000B4AFA"/>
    <w:rsid w:val="002F6C68"/>
    <w:rsid w:val="00431757"/>
    <w:rsid w:val="00494C83"/>
    <w:rsid w:val="00603D3D"/>
    <w:rsid w:val="00871B1C"/>
    <w:rsid w:val="00DB0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8763D"/>
  <w15:docId w15:val="{8B166DE6-B307-419B-B5F4-7CB045E30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  <w:lang/>
    </w:rPr>
  </w:style>
  <w:style w:type="character" w:styleId="FollowedHyperlink">
    <w:name w:val="FollowedHyperlink"/>
    <w:rPr>
      <w:color w:val="800000"/>
      <w:u w:val="single"/>
      <w:lang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ListParagraph">
    <w:name w:val="List Paragraph"/>
    <w:basedOn w:val="Normal"/>
    <w:uiPriority w:val="34"/>
    <w:qFormat/>
    <w:rsid w:val="00871B1C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735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7</Pages>
  <Words>381</Words>
  <Characters>2174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Mohammed Alsakkaf</cp:lastModifiedBy>
  <cp:revision>10</cp:revision>
  <dcterms:created xsi:type="dcterms:W3CDTF">2021-06-27T11:04:00Z</dcterms:created>
  <dcterms:modified xsi:type="dcterms:W3CDTF">2022-06-06T04:51:00Z</dcterms:modified>
  <dc:language>en-US</dc:language>
</cp:coreProperties>
</file>